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96746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96746" w:rsidRDefault="007C529E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796746" w:rsidRDefault="007C529E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DpnI</w:t>
      </w:r>
      <w:proofErr w:type="spellEnd"/>
    </w:p>
    <w:p w:rsidR="00796746" w:rsidRDefault="007C529E" w:rsidP="008C2884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10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796746" w:rsidRDefault="007C529E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796746" w:rsidRDefault="007C529E">
      <w:pPr>
        <w:spacing w:line="240" w:lineRule="atLeast"/>
        <w:jc w:val="center"/>
        <w:rPr>
          <w:rFonts w:ascii="Times New Roman" w:hAnsi="Times New Roman" w:cs="Times New Roman"/>
          <w:b/>
          <w:spacing w:val="6"/>
          <w:sz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3114040</wp:posOffset>
            </wp:positionH>
            <wp:positionV relativeFrom="paragraph">
              <wp:posOffset>635</wp:posOffset>
            </wp:positionV>
            <wp:extent cx="107950" cy="59055"/>
            <wp:effectExtent l="0" t="0" r="6350" b="171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6"/>
          <w:sz w:val="24"/>
        </w:rPr>
        <w:t>5'...G A</w:t>
      </w:r>
      <w:r>
        <w:rPr>
          <w:rFonts w:ascii="Times New Roman" w:hAnsi="Times New Roman" w:cs="Times New Roman"/>
          <w:b/>
          <w:spacing w:val="6"/>
          <w:sz w:val="24"/>
          <w:vertAlign w:val="superscript"/>
        </w:rPr>
        <w:t>m6</w:t>
      </w:r>
      <w:r>
        <w:rPr>
          <w:rFonts w:ascii="Times New Roman" w:hAnsi="Times New Roman" w:cs="Times New Roman"/>
          <w:b/>
          <w:spacing w:val="6"/>
          <w:sz w:val="24"/>
        </w:rPr>
        <w:t xml:space="preserve"> T C...3'</w:t>
      </w:r>
    </w:p>
    <w:p w:rsidR="00796746" w:rsidRDefault="007C529E">
      <w:pPr>
        <w:spacing w:line="240" w:lineRule="atLeast"/>
        <w:jc w:val="center"/>
        <w:rPr>
          <w:rFonts w:ascii="Times New Roman" w:hAnsi="Times New Roman" w:cs="Times New Roman"/>
          <w:b/>
          <w:spacing w:val="6"/>
          <w:sz w:val="24"/>
        </w:rPr>
      </w:pPr>
      <w:r>
        <w:rPr>
          <w:rFonts w:ascii="Times New Roman" w:hAnsi="Times New Roman" w:cs="Times New Roman"/>
          <w:noProof/>
          <w:spacing w:val="6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135890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6"/>
          <w:sz w:val="24"/>
        </w:rPr>
        <w:t>3'...C T A</w:t>
      </w:r>
      <w:r>
        <w:rPr>
          <w:rFonts w:ascii="Times New Roman" w:hAnsi="Times New Roman" w:cs="Times New Roman"/>
          <w:b/>
          <w:spacing w:val="6"/>
          <w:sz w:val="24"/>
          <w:vertAlign w:val="superscript"/>
        </w:rPr>
        <w:t>m6</w:t>
      </w:r>
      <w:r>
        <w:rPr>
          <w:rFonts w:ascii="Times New Roman" w:hAnsi="Times New Roman" w:cs="Times New Roman"/>
          <w:b/>
          <w:spacing w:val="6"/>
          <w:sz w:val="24"/>
        </w:rPr>
        <w:t>G...5'</w:t>
      </w:r>
    </w:p>
    <w:p w:rsidR="00796746" w:rsidRDefault="007C529E">
      <w:pPr>
        <w:spacing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MalI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796746" w:rsidRDefault="007C529E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796746" w:rsidRDefault="007C529E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796746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796746" w:rsidRDefault="007C529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EZ22012S-0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796746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DpnI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0μL</w:t>
            </w:r>
          </w:p>
        </w:tc>
      </w:tr>
      <w:tr w:rsidR="00796746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0μL</w:t>
            </w:r>
          </w:p>
        </w:tc>
      </w:tr>
      <w:tr w:rsidR="00796746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0μL</w:t>
            </w:r>
          </w:p>
        </w:tc>
      </w:tr>
    </w:tbl>
    <w:p w:rsidR="00796746" w:rsidRDefault="007C529E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96746" w:rsidRDefault="007C529E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796746" w:rsidRDefault="007C529E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796746" w:rsidRDefault="007C529E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 xml:space="preserve">1μL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DpnI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分钟内完全消化</w:t>
      </w:r>
      <w:r>
        <w:rPr>
          <w:rFonts w:ascii="Times New Roman" w:hAnsi="Times New Roman" w:cs="Times New Roman"/>
          <w:sz w:val="24"/>
        </w:rPr>
        <w:t>1μg pUC19 DNA</w:t>
      </w:r>
      <w:r>
        <w:rPr>
          <w:rFonts w:ascii="Times New Roman" w:hAnsi="Times New Roman" w:cs="Times New Roman"/>
          <w:sz w:val="24"/>
        </w:rPr>
        <w:t>。</w:t>
      </w:r>
    </w:p>
    <w:p w:rsidR="00796746" w:rsidRDefault="007C529E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DpnI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pUC19 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796746" w:rsidRDefault="007C529E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DpnI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796746" w:rsidRDefault="007C529E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DpnI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</w:t>
      </w:r>
      <w:r>
        <w:rPr>
          <w:rFonts w:ascii="Times New Roman" w:hAnsi="Times New Roman" w:cs="Times New Roman"/>
          <w:sz w:val="24"/>
        </w:rPr>
        <w:t>。</w:t>
      </w:r>
    </w:p>
    <w:p w:rsidR="00796746" w:rsidRDefault="00796746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96746" w:rsidRDefault="007C529E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96746" w:rsidRDefault="007C529E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796746" w:rsidRDefault="007C52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7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35"/>
        <w:gridCol w:w="2853"/>
        <w:gridCol w:w="2852"/>
      </w:tblGrid>
      <w:tr w:rsidR="00796746">
        <w:trPr>
          <w:trHeight w:val="334"/>
        </w:trPr>
        <w:tc>
          <w:tcPr>
            <w:tcW w:w="2071" w:type="pct"/>
            <w:tcBorders>
              <w:top w:val="single" w:sz="2" w:space="0" w:color="3E3E3F"/>
              <w:bottom w:val="single" w:sz="2" w:space="0" w:color="3E3E3F"/>
            </w:tcBorders>
          </w:tcPr>
          <w:p w:rsidR="00796746" w:rsidRDefault="007967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14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796746">
        <w:trPr>
          <w:trHeight w:val="334"/>
        </w:trPr>
        <w:tc>
          <w:tcPr>
            <w:tcW w:w="2071" w:type="pct"/>
            <w:tcBorders>
              <w:top w:val="single" w:sz="2" w:space="0" w:color="3E3E3F"/>
              <w:bottom w:val="nil"/>
            </w:tcBorders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1464" w:type="pct"/>
            <w:tcBorders>
              <w:top w:val="single" w:sz="2" w:space="0" w:color="3E3E3F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1464" w:type="pct"/>
            <w:tcBorders>
              <w:top w:val="single" w:sz="2" w:space="0" w:color="3E3E3F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796746">
        <w:trPr>
          <w:trHeight w:val="334"/>
        </w:trPr>
        <w:tc>
          <w:tcPr>
            <w:tcW w:w="2071" w:type="pct"/>
            <w:tcBorders>
              <w:top w:val="nil"/>
              <w:bottom w:val="nil"/>
            </w:tcBorders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96746">
        <w:trPr>
          <w:trHeight w:val="334"/>
        </w:trPr>
        <w:tc>
          <w:tcPr>
            <w:tcW w:w="2071" w:type="pct"/>
            <w:tcBorders>
              <w:top w:val="nil"/>
              <w:bottom w:val="nil"/>
            </w:tcBorders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 to 1μg)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796746">
        <w:trPr>
          <w:trHeight w:val="334"/>
        </w:trPr>
        <w:tc>
          <w:tcPr>
            <w:tcW w:w="2071" w:type="pct"/>
            <w:tcBorders>
              <w:top w:val="nil"/>
              <w:bottom w:val="nil"/>
            </w:tcBorders>
          </w:tcPr>
          <w:p w:rsidR="00796746" w:rsidRDefault="007C52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DpnI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796746">
        <w:trPr>
          <w:trHeight w:val="334"/>
        </w:trPr>
        <w:tc>
          <w:tcPr>
            <w:tcW w:w="2071" w:type="pct"/>
            <w:tcBorders>
              <w:top w:val="nil"/>
              <w:bottom w:val="single" w:sz="2" w:space="0" w:color="3E3E3F"/>
            </w:tcBorders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1464" w:type="pct"/>
            <w:tcBorders>
              <w:top w:val="nil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1464" w:type="pct"/>
            <w:tcBorders>
              <w:top w:val="nil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796746" w:rsidRDefault="007C52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796746" w:rsidRDefault="007C52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796746" w:rsidRDefault="007C52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796746" w:rsidRDefault="007C529E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796746" w:rsidRDefault="007C52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796746" w:rsidRDefault="007C52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796746" w:rsidRDefault="007C529E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796746" w:rsidRDefault="007C529E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796746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796746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796746" w:rsidRDefault="007C52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DpnI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96746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96746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796746" w:rsidRDefault="007C529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796746" w:rsidRDefault="007C529E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796746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796746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116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87</w:t>
            </w:r>
          </w:p>
        </w:tc>
      </w:tr>
    </w:tbl>
    <w:p w:rsidR="00796746" w:rsidRDefault="007C529E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1400"/>
        <w:gridCol w:w="1399"/>
        <w:gridCol w:w="1399"/>
        <w:gridCol w:w="2842"/>
      </w:tblGrid>
      <w:tr w:rsidR="00796746">
        <w:trPr>
          <w:trHeight w:val="334"/>
        </w:trPr>
        <w:tc>
          <w:tcPr>
            <w:tcW w:w="1456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429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796746">
        <w:trPr>
          <w:trHeight w:val="334"/>
        </w:trPr>
        <w:tc>
          <w:tcPr>
            <w:tcW w:w="1456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不能切割</w:t>
            </w:r>
            <w:r>
              <w:rPr>
                <w:rFonts w:ascii="Times New Roman" w:hAnsi="Times New Roman" w:cs="Times New Roman"/>
                <w:sz w:val="24"/>
              </w:rPr>
              <w:t>Dam-DNA</w:t>
            </w:r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704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29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796746" w:rsidRDefault="007C529E">
      <w:pPr>
        <w:numPr>
          <w:ilvl w:val="0"/>
          <w:numId w:val="1"/>
        </w:numPr>
        <w:spacing w:line="46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796746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796746" w:rsidRDefault="0079674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796746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96746" w:rsidRDefault="007C529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796746" w:rsidRDefault="007C529E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796746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9E" w:rsidRDefault="007C529E">
      <w:r>
        <w:separator/>
      </w:r>
    </w:p>
  </w:endnote>
  <w:endnote w:type="continuationSeparator" w:id="0">
    <w:p w:rsidR="007C529E" w:rsidRDefault="007C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9E" w:rsidRDefault="007C529E">
      <w:r>
        <w:separator/>
      </w:r>
    </w:p>
  </w:footnote>
  <w:footnote w:type="continuationSeparator" w:id="0">
    <w:p w:rsidR="007C529E" w:rsidRDefault="007C5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746" w:rsidRDefault="007C529E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96746"/>
    <w:rsid w:val="000A71EE"/>
    <w:rsid w:val="00796746"/>
    <w:rsid w:val="007C529E"/>
    <w:rsid w:val="008C2884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BAC5544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7D348F"/>
    <w:rsid w:val="1F320CD8"/>
    <w:rsid w:val="1FF63B2C"/>
    <w:rsid w:val="202478AD"/>
    <w:rsid w:val="21A00317"/>
    <w:rsid w:val="22556D6A"/>
    <w:rsid w:val="2771308E"/>
    <w:rsid w:val="278B419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BCB119C"/>
    <w:rsid w:val="6DB723DB"/>
    <w:rsid w:val="6E6D05A9"/>
    <w:rsid w:val="6EF566F9"/>
    <w:rsid w:val="6F3D4C92"/>
    <w:rsid w:val="708446DD"/>
    <w:rsid w:val="71DD63EE"/>
    <w:rsid w:val="71FD3196"/>
    <w:rsid w:val="72924FE4"/>
    <w:rsid w:val="72EB5F1E"/>
    <w:rsid w:val="7521355C"/>
    <w:rsid w:val="76894986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1906C085F3B345D5BC3A0A99C9F6ADC9</vt:lpwstr>
  </property>
</Properties>
</file>