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440456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440456" w:rsidRDefault="00B842A5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440456" w:rsidRDefault="00B842A5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>SmaI</w:t>
      </w:r>
    </w:p>
    <w:p w:rsidR="00440456" w:rsidRDefault="00B842A5" w:rsidP="0050279F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37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10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440456" w:rsidRDefault="00B842A5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440456" w:rsidRDefault="00B842A5">
      <w:pPr>
        <w:spacing w:line="240" w:lineRule="atLeas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3032760</wp:posOffset>
            </wp:positionH>
            <wp:positionV relativeFrom="paragraph">
              <wp:posOffset>7620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</w:rPr>
        <w:t>5'...C C C G G G...3'</w:t>
      </w:r>
    </w:p>
    <w:p w:rsidR="00440456" w:rsidRDefault="00B842A5">
      <w:pPr>
        <w:spacing w:line="240" w:lineRule="atLeas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155575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</w:rPr>
        <w:t>3'...G G G C C C...5'</w:t>
      </w:r>
    </w:p>
    <w:p w:rsidR="00440456" w:rsidRDefault="00B842A5" w:rsidP="0050279F">
      <w:pPr>
        <w:widowControl/>
        <w:spacing w:beforeLines="50" w:before="156"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，大大简化酶切反应体系；良好的酶活冗余度，轻松应对底物过量或困难模板酶切。此外，去磷酸化、连接试剂在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</w:t>
      </w:r>
      <w:r>
        <w:rPr>
          <w:rFonts w:ascii="宋体" w:eastAsia="宋体" w:hAnsi="宋体" w:cs="宋体" w:hint="eastAsia"/>
          <w:sz w:val="24"/>
        </w:rPr>
        <w:t>支持一管化反应，提升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440456" w:rsidRDefault="00B842A5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440456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440456" w:rsidRDefault="00B842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EZ22037S-0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10T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440456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SmaI</w:t>
            </w:r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440456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440456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</w:tbl>
    <w:p w:rsidR="00440456" w:rsidRDefault="00B842A5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440456" w:rsidRDefault="00B842A5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440456" w:rsidRDefault="00B842A5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440456" w:rsidRDefault="00B842A5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SmaI</w:t>
      </w:r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>1μg λDNA (HindIII digest)</w:t>
      </w:r>
      <w:r>
        <w:rPr>
          <w:rFonts w:ascii="Times New Roman" w:hAnsi="Times New Roman" w:cs="Times New Roman"/>
          <w:sz w:val="24"/>
        </w:rPr>
        <w:t>。</w:t>
      </w:r>
    </w:p>
    <w:p w:rsidR="00440456" w:rsidRDefault="00B842A5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SmaI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 λDNA (HindIII digest)</w:t>
      </w:r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，未检测到其他核酸酶污染或星号活性引起的底物非特异性降解，延时酶切可能出现星号活性。</w:t>
      </w:r>
    </w:p>
    <w:p w:rsidR="00440456" w:rsidRDefault="00B842A5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再酶切检测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SmaI</w:t>
      </w:r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r>
        <w:rPr>
          <w:rFonts w:ascii="Times New Roman" w:hAnsi="Times New Roman" w:cs="Times New Roman"/>
          <w:sz w:val="24"/>
        </w:rPr>
        <w:t>可以将酶切产物重新连接。将连接产物再次回收后，使用相同的内切酶可以重新切开连接产物。</w:t>
      </w:r>
    </w:p>
    <w:p w:rsidR="00440456" w:rsidRDefault="00B842A5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 xml:space="preserve">L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SmaI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440456" w:rsidRDefault="00B842A5">
      <w:pPr>
        <w:spacing w:line="420" w:lineRule="exact"/>
        <w:ind w:firstLineChars="200" w:firstLine="48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r>
        <w:rPr>
          <w:rFonts w:ascii="Times New Roman" w:hAnsi="Times New Roman" w:cs="Times New Roman"/>
          <w:i/>
          <w:iCs/>
          <w:sz w:val="24"/>
        </w:rPr>
        <w:t>lacZα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 xml:space="preserve">L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SmaI</w:t>
      </w:r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440456" w:rsidRDefault="00B842A5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40456" w:rsidRDefault="00B842A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lastRenderedPageBreak/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440456" w:rsidRDefault="00B842A5">
      <w:pPr>
        <w:spacing w:line="42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440456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440456" w:rsidRDefault="0044045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440456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  <w:tr w:rsidR="00440456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440456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 (up to 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(5μg)</w:t>
            </w:r>
          </w:p>
        </w:tc>
      </w:tr>
      <w:tr w:rsidR="00440456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440456" w:rsidRDefault="00B842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SmaI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440456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0μL</w:t>
            </w:r>
          </w:p>
        </w:tc>
      </w:tr>
    </w:tbl>
    <w:p w:rsidR="00440456" w:rsidRDefault="00B842A5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EZ</w:t>
      </w:r>
      <w:r>
        <w:rPr>
          <w:rFonts w:ascii="Times New Roman" w:hAnsi="Times New Roman" w:cs="Times New Roman"/>
          <w:spacing w:val="-2"/>
          <w:szCs w:val="21"/>
        </w:rPr>
        <w:t xml:space="preserve">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聚合酶同时具有外切酶活性，会影响酶切产物，因此如下一步需进行克隆等操作，建议酶切前对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440456" w:rsidRDefault="00B842A5">
      <w:pPr>
        <w:spacing w:line="42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轻柔吸打或轻弹管壁以混匀（切勿涡旋），然后瞬时离心以收集挂壁液滴</w:t>
      </w:r>
      <w:r>
        <w:rPr>
          <w:rFonts w:ascii="Times New Roman" w:hAnsi="Times New Roman" w:cs="Times New Roman" w:hint="eastAsia"/>
          <w:spacing w:val="-2"/>
          <w:sz w:val="24"/>
        </w:rPr>
        <w:t>；</w:t>
      </w:r>
    </w:p>
    <w:p w:rsidR="00440456" w:rsidRDefault="00B842A5">
      <w:pPr>
        <w:spacing w:line="42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 w:hint="eastAsia"/>
          <w:spacing w:val="-2"/>
          <w:sz w:val="24"/>
        </w:rPr>
        <w:t>25</w:t>
      </w:r>
      <w:r>
        <w:rPr>
          <w:rFonts w:ascii="Times New Roman" w:hAnsi="Times New Roman" w:cs="Times New Roman"/>
          <w:spacing w:val="-2"/>
          <w:sz w:val="24"/>
        </w:rPr>
        <w:t>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440456" w:rsidRDefault="00B842A5">
      <w:pPr>
        <w:spacing w:line="240" w:lineRule="atLeast"/>
        <w:ind w:firstLineChars="200" w:firstLine="412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</w:t>
      </w:r>
      <w:r>
        <w:rPr>
          <w:rFonts w:ascii="Times New Roman" w:hAnsi="Times New Roman" w:cs="Times New Roman"/>
          <w:spacing w:val="-2"/>
          <w:szCs w:val="21"/>
        </w:rPr>
        <w:t>37℃</w:t>
      </w:r>
      <w:r>
        <w:rPr>
          <w:rFonts w:ascii="Times New Roman" w:hAnsi="Times New Roman" w:cs="Times New Roman"/>
          <w:spacing w:val="-2"/>
          <w:szCs w:val="21"/>
        </w:rPr>
        <w:t>反应时酶活性会略降低，需适当延长温育时间。</w:t>
      </w:r>
    </w:p>
    <w:p w:rsidR="00440456" w:rsidRDefault="00B842A5">
      <w:pPr>
        <w:spacing w:line="42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440456" w:rsidRDefault="00B842A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</w:p>
    <w:p w:rsidR="00440456" w:rsidRDefault="00B842A5">
      <w:pPr>
        <w:spacing w:line="42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440456" w:rsidRDefault="00B842A5">
      <w:pPr>
        <w:spacing w:line="42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440456" w:rsidRDefault="00B842A5">
      <w:pPr>
        <w:spacing w:line="42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如果所用的几种快速内切酶的最适反应温度不同，应先以最适温度低的酶开始酶切，再添加最适温度较高的酶，在其最适反应温度下进行酶切反应。</w:t>
      </w:r>
    </w:p>
    <w:p w:rsidR="00440456" w:rsidRDefault="00B842A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440456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440456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440456" w:rsidRDefault="00B842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SmaI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440456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440456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440456" w:rsidRDefault="00B842A5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440456" w:rsidRDefault="00B842A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440456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λDNA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440456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12</w:t>
            </w:r>
          </w:p>
        </w:tc>
      </w:tr>
    </w:tbl>
    <w:p w:rsidR="00440456" w:rsidRDefault="00B842A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3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1531"/>
        <w:gridCol w:w="3324"/>
        <w:gridCol w:w="1771"/>
        <w:gridCol w:w="1771"/>
      </w:tblGrid>
      <w:tr w:rsidR="00440456">
        <w:trPr>
          <w:trHeight w:val="334"/>
        </w:trPr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Dcm</w:t>
            </w:r>
          </w:p>
        </w:tc>
        <w:tc>
          <w:tcPr>
            <w:tcW w:w="1673" w:type="pct"/>
            <w:tcBorders>
              <w:tl2br w:val="nil"/>
              <w:tr2bl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CpG</w:t>
            </w:r>
          </w:p>
        </w:tc>
        <w:tc>
          <w:tcPr>
            <w:tcW w:w="891" w:type="pct"/>
            <w:tcBorders>
              <w:tl2br w:val="nil"/>
              <w:tr2bl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EcoKI</w:t>
            </w:r>
          </w:p>
        </w:tc>
        <w:tc>
          <w:tcPr>
            <w:tcW w:w="891" w:type="pct"/>
            <w:tcBorders>
              <w:tl2br w:val="nil"/>
              <w:tr2bl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EcoBI</w:t>
            </w:r>
          </w:p>
        </w:tc>
      </w:tr>
      <w:tr w:rsidR="00440456">
        <w:trPr>
          <w:trHeight w:val="334"/>
        </w:trPr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673" w:type="pct"/>
            <w:tcBorders>
              <w:tl2br w:val="nil"/>
              <w:tr2bl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序列完全重叠剪切阻断</w:t>
            </w:r>
          </w:p>
        </w:tc>
        <w:tc>
          <w:tcPr>
            <w:tcW w:w="891" w:type="pct"/>
            <w:tcBorders>
              <w:tl2br w:val="nil"/>
              <w:tr2bl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91" w:type="pct"/>
            <w:tcBorders>
              <w:tl2br w:val="nil"/>
              <w:tr2bl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440456" w:rsidRDefault="00B842A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1581"/>
        <w:gridCol w:w="3040"/>
        <w:gridCol w:w="2180"/>
        <w:gridCol w:w="2238"/>
      </w:tblGrid>
      <w:tr w:rsidR="00440456">
        <w:trPr>
          <w:trHeight w:val="334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:rsidR="00440456" w:rsidRDefault="0044045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" w:type="pct"/>
            <w:tcBorders>
              <w:tl2br w:val="nil"/>
              <w:tr2bl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Thermo Scientiﬁc</w:t>
            </w:r>
          </w:p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FastDigest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440456">
        <w:trPr>
          <w:trHeight w:val="334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94" w:type="pct"/>
            <w:tcBorders>
              <w:tl2br w:val="nil"/>
              <w:tr2bl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440456" w:rsidRDefault="00B842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440456" w:rsidRDefault="00B842A5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注：活性数据来自三狮生物限制酶标准反应体系下的检测。</w:t>
      </w:r>
    </w:p>
    <w:sectPr w:rsidR="00440456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2A5" w:rsidRDefault="00B842A5">
      <w:r>
        <w:separator/>
      </w:r>
    </w:p>
  </w:endnote>
  <w:endnote w:type="continuationSeparator" w:id="0">
    <w:p w:rsidR="00B842A5" w:rsidRDefault="00B8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2A5" w:rsidRDefault="00B842A5">
      <w:r>
        <w:separator/>
      </w:r>
    </w:p>
  </w:footnote>
  <w:footnote w:type="continuationSeparator" w:id="0">
    <w:p w:rsidR="00B842A5" w:rsidRDefault="00B84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456" w:rsidRDefault="00B842A5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440456"/>
    <w:rsid w:val="000A71EE"/>
    <w:rsid w:val="00440456"/>
    <w:rsid w:val="0050279F"/>
    <w:rsid w:val="00B842A5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120927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C8370E"/>
    <w:rsid w:val="3FD71FD3"/>
    <w:rsid w:val="3FDD2148"/>
    <w:rsid w:val="40787B48"/>
    <w:rsid w:val="407F2D22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0B742B0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6AFCB34EB1F549E3B8F6A5B11B63DCDE</vt:lpwstr>
  </property>
</Properties>
</file>